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D8B06" w14:textId="77777777" w:rsidR="004D0EA5" w:rsidRPr="005D31D1" w:rsidRDefault="004D0EA5" w:rsidP="004D0E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31D1">
        <w:rPr>
          <w:b/>
          <w:sz w:val="28"/>
          <w:szCs w:val="28"/>
        </w:rPr>
        <w:t>Grozījumi Latvijas Administratīvo pārkāpumu kodeksā</w:t>
      </w:r>
    </w:p>
    <w:p w14:paraId="154B326F" w14:textId="77777777" w:rsidR="004D0EA5" w:rsidRPr="005D31D1" w:rsidRDefault="004D0EA5" w:rsidP="004D0EA5">
      <w:pPr>
        <w:rPr>
          <w:b/>
          <w:sz w:val="28"/>
          <w:szCs w:val="28"/>
        </w:rPr>
      </w:pPr>
    </w:p>
    <w:p w14:paraId="00DA8A38" w14:textId="77777777" w:rsidR="004D0EA5" w:rsidRPr="005D31D1" w:rsidRDefault="004D0EA5" w:rsidP="004D0EA5">
      <w:pPr>
        <w:ind w:firstLine="720"/>
        <w:jc w:val="both"/>
        <w:rPr>
          <w:sz w:val="28"/>
          <w:szCs w:val="28"/>
        </w:rPr>
      </w:pPr>
      <w:r w:rsidRPr="005D31D1">
        <w:rPr>
          <w:sz w:val="28"/>
          <w:szCs w:val="28"/>
        </w:rPr>
        <w:t>Izdarīt Latvijas Administratīvo pārkāpumu kodeksā šādus grozījumus:</w:t>
      </w:r>
    </w:p>
    <w:p w14:paraId="5AF53B2B" w14:textId="77777777" w:rsidR="004D0EA5" w:rsidRPr="005D31D1" w:rsidRDefault="004D0EA5" w:rsidP="004D0EA5">
      <w:pPr>
        <w:ind w:firstLine="720"/>
        <w:jc w:val="both"/>
        <w:rPr>
          <w:b/>
          <w:sz w:val="28"/>
          <w:szCs w:val="28"/>
        </w:rPr>
      </w:pPr>
    </w:p>
    <w:p w14:paraId="0CEBBCA3" w14:textId="0689DDFC" w:rsidR="004D0EA5" w:rsidRPr="005D31D1" w:rsidRDefault="004D0EA5" w:rsidP="004D0EA5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lv-LV"/>
        </w:rPr>
      </w:pPr>
      <w:r w:rsidRPr="005D31D1">
        <w:rPr>
          <w:rFonts w:ascii="Times New Roman" w:hAnsi="Times New Roman"/>
          <w:sz w:val="28"/>
          <w:szCs w:val="28"/>
        </w:rPr>
        <w:t> </w:t>
      </w:r>
      <w:r w:rsidR="004A38F6">
        <w:rPr>
          <w:rFonts w:ascii="Times New Roman" w:hAnsi="Times New Roman"/>
          <w:sz w:val="28"/>
          <w:szCs w:val="28"/>
          <w:lang w:eastAsia="lv-LV"/>
        </w:rPr>
        <w:t>Papildināt likuma II sadaļu</w:t>
      </w:r>
      <w:r w:rsidRPr="005D31D1">
        <w:rPr>
          <w:rFonts w:ascii="Times New Roman" w:hAnsi="Times New Roman"/>
          <w:sz w:val="28"/>
          <w:szCs w:val="28"/>
          <w:lang w:eastAsia="lv-LV"/>
        </w:rPr>
        <w:t xml:space="preserve"> ar 204.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21</w:t>
      </w:r>
      <w:r w:rsidRPr="005D31D1">
        <w:rPr>
          <w:rFonts w:ascii="Times New Roman" w:hAnsi="Times New Roman"/>
          <w:sz w:val="28"/>
          <w:szCs w:val="28"/>
          <w:vertAlign w:val="superscript"/>
          <w:lang w:eastAsia="lv-LV"/>
        </w:rPr>
        <w:t xml:space="preserve"> </w:t>
      </w:r>
      <w:r w:rsidR="00D47ACC" w:rsidRPr="008204E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5D31D1">
        <w:rPr>
          <w:rFonts w:ascii="Times New Roman" w:hAnsi="Times New Roman"/>
          <w:sz w:val="28"/>
          <w:szCs w:val="28"/>
          <w:lang w:eastAsia="lv-LV"/>
        </w:rPr>
        <w:t>pantu šādā redakcijā:</w:t>
      </w:r>
    </w:p>
    <w:p w14:paraId="4AB07A41" w14:textId="77777777" w:rsidR="004D0EA5" w:rsidRPr="005D31D1" w:rsidRDefault="004D0EA5" w:rsidP="004D0EA5">
      <w:pPr>
        <w:jc w:val="both"/>
        <w:rPr>
          <w:b/>
          <w:bCs/>
          <w:sz w:val="28"/>
          <w:szCs w:val="28"/>
        </w:rPr>
      </w:pPr>
    </w:p>
    <w:p w14:paraId="6BCEFA38" w14:textId="5CC06517" w:rsidR="00041B16" w:rsidRPr="00041B16" w:rsidRDefault="004D0EA5" w:rsidP="005B6F40">
      <w:pPr>
        <w:ind w:firstLine="709"/>
        <w:jc w:val="both"/>
        <w:rPr>
          <w:b/>
          <w:sz w:val="28"/>
          <w:szCs w:val="28"/>
        </w:rPr>
      </w:pPr>
      <w:r w:rsidRPr="005D31D1">
        <w:rPr>
          <w:bCs/>
          <w:sz w:val="28"/>
          <w:szCs w:val="28"/>
        </w:rPr>
        <w:t>“</w:t>
      </w:r>
      <w:r w:rsidRPr="005D31D1">
        <w:rPr>
          <w:b/>
          <w:bCs/>
          <w:sz w:val="28"/>
          <w:szCs w:val="28"/>
        </w:rPr>
        <w:t>204.</w:t>
      </w:r>
      <w:r>
        <w:rPr>
          <w:b/>
          <w:bCs/>
          <w:sz w:val="28"/>
          <w:szCs w:val="28"/>
          <w:vertAlign w:val="superscript"/>
        </w:rPr>
        <w:t>21</w:t>
      </w:r>
      <w:r w:rsidRPr="005D31D1">
        <w:rPr>
          <w:b/>
          <w:bCs/>
          <w:color w:val="1F497D"/>
          <w:sz w:val="28"/>
          <w:szCs w:val="28"/>
          <w:vertAlign w:val="superscript"/>
        </w:rPr>
        <w:t xml:space="preserve"> </w:t>
      </w:r>
      <w:r w:rsidRPr="005D31D1">
        <w:rPr>
          <w:b/>
          <w:bCs/>
          <w:sz w:val="28"/>
          <w:szCs w:val="28"/>
        </w:rPr>
        <w:t xml:space="preserve">pants. </w:t>
      </w:r>
      <w:r w:rsidR="00041B16" w:rsidRPr="00041B16">
        <w:rPr>
          <w:b/>
          <w:sz w:val="28"/>
          <w:szCs w:val="28"/>
        </w:rPr>
        <w:t xml:space="preserve">Personas </w:t>
      </w:r>
      <w:r w:rsidR="00041B16">
        <w:rPr>
          <w:b/>
          <w:sz w:val="28"/>
          <w:szCs w:val="28"/>
        </w:rPr>
        <w:t xml:space="preserve">dalība </w:t>
      </w:r>
      <w:r w:rsidR="002730DD" w:rsidRPr="000E7EF0">
        <w:rPr>
          <w:b/>
          <w:sz w:val="28"/>
          <w:szCs w:val="28"/>
        </w:rPr>
        <w:t>Latvijas Republikā</w:t>
      </w:r>
      <w:r w:rsidR="00041B16">
        <w:rPr>
          <w:b/>
          <w:sz w:val="28"/>
          <w:szCs w:val="28"/>
        </w:rPr>
        <w:t xml:space="preserve"> n</w:t>
      </w:r>
      <w:r w:rsidR="00041B16" w:rsidRPr="00041B16">
        <w:rPr>
          <w:b/>
          <w:sz w:val="28"/>
          <w:szCs w:val="28"/>
        </w:rPr>
        <w:t>elicencētās interaktīvajās azartspēlēs vai interaktīvajās izlozēs</w:t>
      </w:r>
    </w:p>
    <w:p w14:paraId="7E621A12" w14:textId="77777777" w:rsidR="00041B16" w:rsidRPr="00041B16" w:rsidRDefault="00041B16" w:rsidP="00041B16">
      <w:pPr>
        <w:pStyle w:val="ListParagraph"/>
        <w:tabs>
          <w:tab w:val="left" w:pos="356"/>
        </w:tabs>
        <w:spacing w:after="0"/>
        <w:ind w:left="72" w:firstLine="637"/>
        <w:rPr>
          <w:rFonts w:ascii="Times New Roman" w:hAnsi="Times New Roman"/>
          <w:sz w:val="28"/>
          <w:szCs w:val="28"/>
        </w:rPr>
      </w:pPr>
    </w:p>
    <w:p w14:paraId="4EDE173D" w14:textId="13EDF895" w:rsidR="00D47ACC" w:rsidRDefault="00D47ACC" w:rsidP="00041B16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Par </w:t>
      </w:r>
      <w:r w:rsidR="00041B16" w:rsidRPr="00041B16">
        <w:rPr>
          <w:sz w:val="28"/>
          <w:szCs w:val="28"/>
        </w:rPr>
        <w:t>dalību interaktīv</w:t>
      </w:r>
      <w:r w:rsidR="00EA19B7">
        <w:rPr>
          <w:sz w:val="28"/>
          <w:szCs w:val="28"/>
        </w:rPr>
        <w:t>aj</w:t>
      </w:r>
      <w:r w:rsidR="00041B16" w:rsidRPr="00041B16">
        <w:rPr>
          <w:sz w:val="28"/>
          <w:szCs w:val="28"/>
        </w:rPr>
        <w:t>ās azartspēl</w:t>
      </w:r>
      <w:r w:rsidR="00EF4CA2">
        <w:rPr>
          <w:sz w:val="28"/>
          <w:szCs w:val="28"/>
        </w:rPr>
        <w:t>ē</w:t>
      </w:r>
      <w:r w:rsidR="00041B16" w:rsidRPr="00041B16">
        <w:rPr>
          <w:sz w:val="28"/>
          <w:szCs w:val="28"/>
        </w:rPr>
        <w:t>s vai interaktīv</w:t>
      </w:r>
      <w:r w:rsidR="00EA19B7">
        <w:rPr>
          <w:sz w:val="28"/>
          <w:szCs w:val="28"/>
        </w:rPr>
        <w:t>aj</w:t>
      </w:r>
      <w:r w:rsidR="00041B16" w:rsidRPr="00041B16">
        <w:rPr>
          <w:sz w:val="28"/>
          <w:szCs w:val="28"/>
        </w:rPr>
        <w:t xml:space="preserve">ās izlozēs, kas </w:t>
      </w:r>
      <w:r w:rsidR="002730DD" w:rsidRPr="00FB1109">
        <w:rPr>
          <w:sz w:val="28"/>
          <w:szCs w:val="28"/>
        </w:rPr>
        <w:t>Latvijas Republikā</w:t>
      </w:r>
      <w:r w:rsidR="00041B16" w:rsidRPr="00041B16">
        <w:rPr>
          <w:sz w:val="28"/>
          <w:szCs w:val="28"/>
        </w:rPr>
        <w:t xml:space="preserve"> tiek organizētas bez Izložu un azartspēļu uzraudzības inspekcijas izsniegtās attiecīgās licences </w:t>
      </w:r>
      <w:r>
        <w:rPr>
          <w:sz w:val="28"/>
          <w:szCs w:val="28"/>
        </w:rPr>
        <w:t xml:space="preserve">– </w:t>
      </w:r>
    </w:p>
    <w:p w14:paraId="148F1BC1" w14:textId="2B6616EA" w:rsidR="00041B16" w:rsidRPr="00041B16" w:rsidRDefault="00D47ACC" w:rsidP="00041B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uzliek </w:t>
      </w:r>
      <w:r w:rsidR="00041B16" w:rsidRPr="00041B16">
        <w:rPr>
          <w:sz w:val="28"/>
          <w:szCs w:val="28"/>
        </w:rPr>
        <w:t xml:space="preserve">naudas sodu </w:t>
      </w:r>
      <w:r>
        <w:rPr>
          <w:sz w:val="28"/>
          <w:szCs w:val="28"/>
        </w:rPr>
        <w:t xml:space="preserve">fiziskajai personai </w:t>
      </w:r>
      <w:r w:rsidR="00041B16" w:rsidRPr="00041B16">
        <w:rPr>
          <w:sz w:val="28"/>
          <w:szCs w:val="28"/>
        </w:rPr>
        <w:t xml:space="preserve">no septiņdesmit līdz trīssimt piecdesmit </w:t>
      </w:r>
      <w:r w:rsidR="00041B16" w:rsidRPr="00041B16">
        <w:rPr>
          <w:i/>
          <w:sz w:val="28"/>
          <w:szCs w:val="28"/>
        </w:rPr>
        <w:t>euro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”</w:t>
      </w:r>
    </w:p>
    <w:p w14:paraId="51286E4A" w14:textId="77777777" w:rsidR="00041B16" w:rsidRPr="00041B16" w:rsidRDefault="00041B16" w:rsidP="00041B16">
      <w:pPr>
        <w:ind w:firstLine="709"/>
        <w:contextualSpacing/>
        <w:jc w:val="both"/>
        <w:rPr>
          <w:sz w:val="28"/>
          <w:szCs w:val="28"/>
        </w:rPr>
      </w:pPr>
    </w:p>
    <w:p w14:paraId="3CCAA8BF" w14:textId="5BF2FD58" w:rsidR="004D0EA5" w:rsidRPr="005D31D1" w:rsidRDefault="004D0EA5" w:rsidP="004D0EA5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8"/>
          <w:szCs w:val="28"/>
          <w:lang w:eastAsia="lv-LV"/>
        </w:rPr>
      </w:pPr>
      <w:r w:rsidRPr="005D31D1">
        <w:rPr>
          <w:rFonts w:ascii="Times New Roman" w:hAnsi="Times New Roman"/>
          <w:sz w:val="28"/>
          <w:szCs w:val="28"/>
          <w:lang w:eastAsia="lv-LV"/>
        </w:rPr>
        <w:t>Aizstāt 236.</w:t>
      </w:r>
      <w:r w:rsidRPr="005D31D1">
        <w:rPr>
          <w:rFonts w:ascii="Times New Roman" w:hAnsi="Times New Roman"/>
          <w:sz w:val="28"/>
          <w:szCs w:val="28"/>
          <w:vertAlign w:val="superscript"/>
          <w:lang w:eastAsia="lv-LV"/>
        </w:rPr>
        <w:t xml:space="preserve">8 </w:t>
      </w:r>
      <w:r w:rsidRPr="005D31D1">
        <w:rPr>
          <w:rFonts w:ascii="Times New Roman" w:hAnsi="Times New Roman"/>
          <w:sz w:val="28"/>
          <w:szCs w:val="28"/>
          <w:lang w:eastAsia="lv-LV"/>
        </w:rPr>
        <w:t xml:space="preserve">panta pirmajā daļā </w:t>
      </w:r>
      <w:r>
        <w:rPr>
          <w:rFonts w:ascii="Times New Roman" w:hAnsi="Times New Roman"/>
          <w:sz w:val="28"/>
          <w:szCs w:val="28"/>
          <w:lang w:eastAsia="lv-LV"/>
        </w:rPr>
        <w:t xml:space="preserve">skaitļus </w:t>
      </w:r>
      <w:r w:rsidRPr="005D31D1">
        <w:rPr>
          <w:rFonts w:ascii="Times New Roman" w:hAnsi="Times New Roman"/>
          <w:sz w:val="28"/>
          <w:szCs w:val="28"/>
          <w:lang w:eastAsia="lv-LV"/>
        </w:rPr>
        <w:t>un vārdu “204.</w:t>
      </w:r>
      <w:r w:rsidRPr="005D31D1">
        <w:rPr>
          <w:rFonts w:ascii="Times New Roman" w:hAnsi="Times New Roman"/>
          <w:sz w:val="28"/>
          <w:szCs w:val="28"/>
          <w:vertAlign w:val="superscript"/>
          <w:lang w:eastAsia="lv-LV"/>
        </w:rPr>
        <w:t>5</w:t>
      </w:r>
      <w:r w:rsidRPr="005D31D1">
        <w:rPr>
          <w:rFonts w:ascii="Times New Roman" w:hAnsi="Times New Roman"/>
          <w:sz w:val="28"/>
          <w:szCs w:val="28"/>
          <w:lang w:eastAsia="lv-LV"/>
        </w:rPr>
        <w:t xml:space="preserve"> un 204.</w:t>
      </w:r>
      <w:r w:rsidRPr="005D31D1">
        <w:rPr>
          <w:rFonts w:ascii="Times New Roman" w:hAnsi="Times New Roman"/>
          <w:sz w:val="28"/>
          <w:szCs w:val="28"/>
          <w:vertAlign w:val="superscript"/>
          <w:lang w:eastAsia="lv-LV"/>
        </w:rPr>
        <w:t>12</w:t>
      </w:r>
      <w:r w:rsidRPr="005D31D1">
        <w:rPr>
          <w:rFonts w:ascii="Times New Roman" w:hAnsi="Times New Roman"/>
          <w:sz w:val="28"/>
          <w:szCs w:val="28"/>
          <w:lang w:eastAsia="lv-LV"/>
        </w:rPr>
        <w:t xml:space="preserve">” ar </w:t>
      </w:r>
      <w:r>
        <w:rPr>
          <w:rFonts w:ascii="Times New Roman" w:hAnsi="Times New Roman"/>
          <w:sz w:val="28"/>
          <w:szCs w:val="28"/>
          <w:lang w:eastAsia="lv-LV"/>
        </w:rPr>
        <w:t xml:space="preserve">skaitļiem un </w:t>
      </w:r>
      <w:r w:rsidRPr="005D31D1">
        <w:rPr>
          <w:rFonts w:ascii="Times New Roman" w:hAnsi="Times New Roman"/>
          <w:sz w:val="28"/>
          <w:szCs w:val="28"/>
          <w:lang w:eastAsia="lv-LV"/>
        </w:rPr>
        <w:t>vārdu “204.</w:t>
      </w:r>
      <w:r w:rsidRPr="005D31D1">
        <w:rPr>
          <w:rFonts w:ascii="Times New Roman" w:hAnsi="Times New Roman"/>
          <w:sz w:val="28"/>
          <w:szCs w:val="28"/>
          <w:vertAlign w:val="superscript"/>
          <w:lang w:eastAsia="lv-LV"/>
        </w:rPr>
        <w:t>5</w:t>
      </w:r>
      <w:r w:rsidRPr="005D31D1">
        <w:rPr>
          <w:rFonts w:ascii="Times New Roman" w:hAnsi="Times New Roman"/>
          <w:sz w:val="28"/>
          <w:szCs w:val="28"/>
          <w:lang w:eastAsia="lv-LV"/>
        </w:rPr>
        <w:t>, 204.</w:t>
      </w:r>
      <w:r w:rsidRPr="005D31D1">
        <w:rPr>
          <w:rFonts w:ascii="Times New Roman" w:hAnsi="Times New Roman"/>
          <w:sz w:val="28"/>
          <w:szCs w:val="28"/>
          <w:vertAlign w:val="superscript"/>
          <w:lang w:eastAsia="lv-LV"/>
        </w:rPr>
        <w:t>12</w:t>
      </w:r>
      <w:r w:rsidR="008327B7">
        <w:rPr>
          <w:rFonts w:ascii="Times New Roman" w:hAnsi="Times New Roman"/>
          <w:sz w:val="28"/>
          <w:szCs w:val="28"/>
          <w:lang w:eastAsia="lv-LV"/>
        </w:rPr>
        <w:t xml:space="preserve"> un </w:t>
      </w:r>
      <w:r w:rsidRPr="005D31D1">
        <w:rPr>
          <w:rFonts w:ascii="Times New Roman" w:hAnsi="Times New Roman"/>
          <w:sz w:val="28"/>
          <w:szCs w:val="28"/>
          <w:lang w:eastAsia="lv-LV"/>
        </w:rPr>
        <w:t>204.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21</w:t>
      </w:r>
      <w:r w:rsidR="00041B16">
        <w:rPr>
          <w:rFonts w:ascii="Times New Roman" w:hAnsi="Times New Roman"/>
          <w:sz w:val="28"/>
          <w:szCs w:val="28"/>
          <w:vertAlign w:val="superscript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”.</w:t>
      </w:r>
    </w:p>
    <w:p w14:paraId="45B876F6" w14:textId="77777777" w:rsidR="004D0EA5" w:rsidRPr="005D31D1" w:rsidRDefault="004D0EA5" w:rsidP="004D0EA5">
      <w:pPr>
        <w:pStyle w:val="tv2132"/>
        <w:tabs>
          <w:tab w:val="left" w:pos="1134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50B89176" w14:textId="77777777" w:rsidR="004D0EA5" w:rsidRPr="00D04683" w:rsidRDefault="004D0EA5" w:rsidP="004D0EA5">
      <w:pPr>
        <w:pStyle w:val="tv2132"/>
        <w:tabs>
          <w:tab w:val="left" w:pos="1134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D04683">
        <w:rPr>
          <w:color w:val="auto"/>
          <w:sz w:val="28"/>
          <w:szCs w:val="28"/>
        </w:rPr>
        <w:t>Likums stājas spēkā</w:t>
      </w:r>
      <w:r>
        <w:rPr>
          <w:color w:val="auto"/>
          <w:sz w:val="28"/>
          <w:szCs w:val="28"/>
        </w:rPr>
        <w:t xml:space="preserve"> </w:t>
      </w:r>
      <w:r w:rsidR="00141427">
        <w:rPr>
          <w:color w:val="auto"/>
          <w:sz w:val="28"/>
          <w:szCs w:val="28"/>
        </w:rPr>
        <w:t>nākamajā dienā pēc</w:t>
      </w:r>
      <w:r w:rsidR="0071702D">
        <w:rPr>
          <w:color w:val="auto"/>
          <w:sz w:val="28"/>
          <w:szCs w:val="28"/>
        </w:rPr>
        <w:t xml:space="preserve"> tā</w:t>
      </w:r>
      <w:r w:rsidR="00141427">
        <w:rPr>
          <w:color w:val="auto"/>
          <w:sz w:val="28"/>
          <w:szCs w:val="28"/>
        </w:rPr>
        <w:t xml:space="preserve"> izsludināšanas</w:t>
      </w:r>
      <w:r>
        <w:rPr>
          <w:color w:val="auto"/>
          <w:sz w:val="28"/>
          <w:szCs w:val="28"/>
        </w:rPr>
        <w:t>.</w:t>
      </w:r>
    </w:p>
    <w:p w14:paraId="53B12A64" w14:textId="77777777" w:rsidR="004D0EA5" w:rsidRPr="00310E78" w:rsidRDefault="004D0EA5" w:rsidP="004D0EA5">
      <w:pPr>
        <w:pStyle w:val="tv2132"/>
        <w:tabs>
          <w:tab w:val="left" w:pos="1134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4EB425F4" w14:textId="77777777" w:rsidR="004D0EA5" w:rsidRPr="00EB791B" w:rsidRDefault="004D0EA5" w:rsidP="004D0EA5">
      <w:pPr>
        <w:widowControl w:val="0"/>
        <w:tabs>
          <w:tab w:val="right" w:pos="9071"/>
        </w:tabs>
        <w:suppressAutoHyphens/>
        <w:autoSpaceDN w:val="0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</w:p>
    <w:p w14:paraId="7020E37F" w14:textId="77777777" w:rsidR="004D0EA5" w:rsidRPr="00EB791B" w:rsidRDefault="004D0EA5" w:rsidP="004D0EA5">
      <w:pPr>
        <w:widowControl w:val="0"/>
        <w:tabs>
          <w:tab w:val="right" w:pos="9071"/>
        </w:tabs>
        <w:suppressAutoHyphens/>
        <w:autoSpaceDN w:val="0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  <w:r w:rsidRPr="00EB791B">
        <w:rPr>
          <w:rFonts w:eastAsia="Arial Unicode MS"/>
          <w:kern w:val="3"/>
          <w:sz w:val="28"/>
          <w:szCs w:val="28"/>
          <w:lang w:eastAsia="zh-CN" w:bidi="hi-IN"/>
        </w:rPr>
        <w:t>Finanšu ministrs</w:t>
      </w:r>
      <w:r w:rsidRPr="00EB791B">
        <w:rPr>
          <w:rFonts w:eastAsia="Arial Unicode MS"/>
          <w:kern w:val="3"/>
          <w:sz w:val="28"/>
          <w:szCs w:val="28"/>
          <w:lang w:eastAsia="zh-CN" w:bidi="hi-IN"/>
        </w:rPr>
        <w:tab/>
        <w:t>J.Reirs</w:t>
      </w:r>
    </w:p>
    <w:p w14:paraId="38C46185" w14:textId="77777777" w:rsidR="00247B1E" w:rsidRDefault="00247B1E"/>
    <w:sectPr w:rsidR="00247B1E" w:rsidSect="0060460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97ED5" w14:textId="77777777" w:rsidR="00F16D34" w:rsidRDefault="00F16D34" w:rsidP="00027A3B">
      <w:r>
        <w:separator/>
      </w:r>
    </w:p>
    <w:p w14:paraId="329387B3" w14:textId="77777777" w:rsidR="00F16D34" w:rsidRDefault="00F16D34"/>
  </w:endnote>
  <w:endnote w:type="continuationSeparator" w:id="0">
    <w:p w14:paraId="314FC2FC" w14:textId="77777777" w:rsidR="00F16D34" w:rsidRDefault="00F16D34" w:rsidP="00027A3B">
      <w:r>
        <w:continuationSeparator/>
      </w:r>
    </w:p>
    <w:p w14:paraId="5BF7FA2A" w14:textId="77777777" w:rsidR="00F16D34" w:rsidRDefault="00F16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6F2B" w14:textId="25490E10" w:rsidR="00C83CA6" w:rsidRPr="008140BA" w:rsidRDefault="00027A3B" w:rsidP="00C83CA6">
    <w:pPr>
      <w:pStyle w:val="Footer"/>
      <w:rPr>
        <w:sz w:val="20"/>
        <w:szCs w:val="20"/>
      </w:rPr>
    </w:pPr>
    <w:r w:rsidRPr="008140BA">
      <w:rPr>
        <w:sz w:val="20"/>
        <w:szCs w:val="20"/>
      </w:rPr>
      <w:fldChar w:fldCharType="begin"/>
    </w:r>
    <w:r w:rsidRPr="008140BA">
      <w:rPr>
        <w:sz w:val="20"/>
        <w:szCs w:val="20"/>
      </w:rPr>
      <w:instrText xml:space="preserve"> FILENAME   \* MERGEFORMAT </w:instrText>
    </w:r>
    <w:r w:rsidRPr="008140BA">
      <w:rPr>
        <w:sz w:val="20"/>
        <w:szCs w:val="20"/>
      </w:rPr>
      <w:fldChar w:fldCharType="separate"/>
    </w:r>
    <w:r w:rsidR="006A2486">
      <w:rPr>
        <w:noProof/>
        <w:sz w:val="20"/>
        <w:szCs w:val="20"/>
      </w:rPr>
      <w:t>FMLik_200219_LAPK.docx</w:t>
    </w:r>
    <w:r w:rsidRPr="008140BA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9004" w14:textId="4229CEDA" w:rsidR="00C83CA6" w:rsidRPr="00B954CE" w:rsidRDefault="00027A3B" w:rsidP="000C37E6">
    <w:pPr>
      <w:pStyle w:val="Footer"/>
      <w:rPr>
        <w:sz w:val="20"/>
        <w:szCs w:val="20"/>
      </w:rPr>
    </w:pPr>
    <w:r w:rsidRPr="00B954CE">
      <w:rPr>
        <w:sz w:val="20"/>
        <w:szCs w:val="20"/>
      </w:rPr>
      <w:fldChar w:fldCharType="begin"/>
    </w:r>
    <w:r w:rsidRPr="00B954CE">
      <w:rPr>
        <w:sz w:val="20"/>
        <w:szCs w:val="20"/>
      </w:rPr>
      <w:instrText xml:space="preserve"> FILENAME   \* MERGEFORMAT </w:instrText>
    </w:r>
    <w:r w:rsidRPr="00B954CE">
      <w:rPr>
        <w:sz w:val="20"/>
        <w:szCs w:val="20"/>
      </w:rPr>
      <w:fldChar w:fldCharType="separate"/>
    </w:r>
    <w:r w:rsidR="006A2486">
      <w:rPr>
        <w:noProof/>
        <w:sz w:val="20"/>
        <w:szCs w:val="20"/>
      </w:rPr>
      <w:t>FMLik_200219_LAPK.docx</w:t>
    </w:r>
    <w:r w:rsidRPr="00B954C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24D17" w14:textId="77777777" w:rsidR="00F16D34" w:rsidRDefault="00F16D34" w:rsidP="00027A3B">
      <w:r>
        <w:separator/>
      </w:r>
    </w:p>
    <w:p w14:paraId="02643D1B" w14:textId="77777777" w:rsidR="00F16D34" w:rsidRDefault="00F16D34"/>
  </w:footnote>
  <w:footnote w:type="continuationSeparator" w:id="0">
    <w:p w14:paraId="523E1EF1" w14:textId="77777777" w:rsidR="00F16D34" w:rsidRDefault="00F16D34" w:rsidP="00027A3B">
      <w:r>
        <w:continuationSeparator/>
      </w:r>
    </w:p>
    <w:p w14:paraId="3435E6AF" w14:textId="77777777" w:rsidR="00F16D34" w:rsidRDefault="00F16D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566F" w14:textId="77777777" w:rsidR="002C08FC" w:rsidRDefault="00027A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5A21C" w14:textId="77777777" w:rsidR="002C08FC" w:rsidRDefault="00F16D34">
    <w:pPr>
      <w:pStyle w:val="Header"/>
    </w:pPr>
  </w:p>
  <w:p w14:paraId="301AB1D5" w14:textId="77777777" w:rsidR="00191C35" w:rsidRDefault="00191C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009F3" w14:textId="77777777" w:rsidR="002C08FC" w:rsidRDefault="00027A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98A95A2" w14:textId="77777777" w:rsidR="002C08FC" w:rsidRPr="008140BA" w:rsidRDefault="00F16D34">
    <w:pPr>
      <w:pStyle w:val="Header"/>
      <w:rPr>
        <w:sz w:val="20"/>
        <w:szCs w:val="20"/>
      </w:rPr>
    </w:pPr>
  </w:p>
  <w:p w14:paraId="1A3AB6AB" w14:textId="77777777" w:rsidR="00191C35" w:rsidRDefault="00191C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D0E2" w14:textId="77777777" w:rsidR="00B954CE" w:rsidRPr="004026BC" w:rsidRDefault="00027A3B" w:rsidP="004026BC">
    <w:pPr>
      <w:jc w:val="right"/>
      <w:rPr>
        <w:sz w:val="26"/>
        <w:szCs w:val="26"/>
      </w:rPr>
    </w:pPr>
    <w:r w:rsidRPr="00E64C6A">
      <w:rPr>
        <w:sz w:val="26"/>
        <w:szCs w:val="26"/>
      </w:rPr>
      <w:t>Likumprojekts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790F"/>
    <w:multiLevelType w:val="hybridMultilevel"/>
    <w:tmpl w:val="3308387A"/>
    <w:lvl w:ilvl="0" w:tplc="7ED2C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A2998"/>
    <w:multiLevelType w:val="hybridMultilevel"/>
    <w:tmpl w:val="FE0E1A72"/>
    <w:lvl w:ilvl="0" w:tplc="87901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16F86"/>
    <w:multiLevelType w:val="hybridMultilevel"/>
    <w:tmpl w:val="FC98E3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A5"/>
    <w:rsid w:val="00027A3B"/>
    <w:rsid w:val="00041B16"/>
    <w:rsid w:val="00085A47"/>
    <w:rsid w:val="000E7EF0"/>
    <w:rsid w:val="00100E76"/>
    <w:rsid w:val="0010415A"/>
    <w:rsid w:val="00141427"/>
    <w:rsid w:val="00186D44"/>
    <w:rsid w:val="00191C35"/>
    <w:rsid w:val="0019474F"/>
    <w:rsid w:val="001B547D"/>
    <w:rsid w:val="00247B1E"/>
    <w:rsid w:val="002730DD"/>
    <w:rsid w:val="002C72F5"/>
    <w:rsid w:val="00301C14"/>
    <w:rsid w:val="00407E5A"/>
    <w:rsid w:val="004A38F6"/>
    <w:rsid w:val="004A70EF"/>
    <w:rsid w:val="004D0EA5"/>
    <w:rsid w:val="005A4776"/>
    <w:rsid w:val="005B6F40"/>
    <w:rsid w:val="006A2486"/>
    <w:rsid w:val="006A3F01"/>
    <w:rsid w:val="006F47C8"/>
    <w:rsid w:val="0071702D"/>
    <w:rsid w:val="00750065"/>
    <w:rsid w:val="007A64B9"/>
    <w:rsid w:val="008204E7"/>
    <w:rsid w:val="008327B7"/>
    <w:rsid w:val="00865F7D"/>
    <w:rsid w:val="00894724"/>
    <w:rsid w:val="00895583"/>
    <w:rsid w:val="00916F58"/>
    <w:rsid w:val="00AB60C9"/>
    <w:rsid w:val="00B77BE2"/>
    <w:rsid w:val="00B9435D"/>
    <w:rsid w:val="00B979FE"/>
    <w:rsid w:val="00CF74FF"/>
    <w:rsid w:val="00D47ACC"/>
    <w:rsid w:val="00DA62CB"/>
    <w:rsid w:val="00E1223F"/>
    <w:rsid w:val="00EA19B7"/>
    <w:rsid w:val="00EC1419"/>
    <w:rsid w:val="00EF4CA2"/>
    <w:rsid w:val="00F04B0F"/>
    <w:rsid w:val="00F16D34"/>
    <w:rsid w:val="00F35FA1"/>
    <w:rsid w:val="00F50CF1"/>
    <w:rsid w:val="00F91BBA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D143"/>
  <w15:docId w15:val="{92AE2E41-3D9D-4271-B9C0-0C6F1B18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EA5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0E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0EA5"/>
    <w:rPr>
      <w:rFonts w:eastAsia="Times New Roman" w:cs="Times New Roman"/>
      <w:szCs w:val="24"/>
      <w:lang w:eastAsia="lv-LV"/>
    </w:rPr>
  </w:style>
  <w:style w:type="character" w:styleId="PageNumber">
    <w:name w:val="page number"/>
    <w:basedOn w:val="DefaultParagraphFont"/>
    <w:rsid w:val="004D0EA5"/>
  </w:style>
  <w:style w:type="paragraph" w:styleId="Footer">
    <w:name w:val="footer"/>
    <w:basedOn w:val="Normal"/>
    <w:link w:val="FooterChar"/>
    <w:rsid w:val="004D0E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0EA5"/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semiHidden/>
    <w:unhideWhenUsed/>
    <w:rsid w:val="004D0E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D0E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0EA5"/>
    <w:rPr>
      <w:rFonts w:eastAsia="Times New Roman" w:cs="Times New Roman"/>
      <w:sz w:val="20"/>
      <w:szCs w:val="20"/>
      <w:lang w:eastAsia="lv-LV"/>
    </w:rPr>
  </w:style>
  <w:style w:type="paragraph" w:styleId="ListParagraph">
    <w:name w:val="List Paragraph"/>
    <w:aliases w:val="2,Saraksta rindkopa,Saraksta rindkopa1,Numbered Para 1,Dot pt,No Spacing1,List Paragraph Char Char Char,Indicator Text,List Paragraph1,Bullet 1,Bullet Points,MAIN CONTENT,IFCL - List Paragraph,List Paragraph12,OBC Bullet,F5 List Paragraph"/>
    <w:basedOn w:val="Normal"/>
    <w:link w:val="ListParagraphChar"/>
    <w:uiPriority w:val="34"/>
    <w:qFormat/>
    <w:rsid w:val="004D0EA5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v2132">
    <w:name w:val="tv2132"/>
    <w:basedOn w:val="Normal"/>
    <w:rsid w:val="004D0EA5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ListParagraphChar">
    <w:name w:val="List Paragraph Char"/>
    <w:aliases w:val="2 Char,Saraksta rindkopa Char,Saraksta rindkopa1 Char,Numbered Para 1 Char,Dot pt Char,No Spacing1 Char,List Paragraph Char Char Char Char,Indicator Text Char,List Paragraph1 Char,Bullet 1 Char,Bullet Points Char,MAIN CONTENT Char"/>
    <w:link w:val="ListParagraph"/>
    <w:uiPriority w:val="34"/>
    <w:qFormat/>
    <w:locked/>
    <w:rsid w:val="004D0EA5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A5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776"/>
    <w:rPr>
      <w:rFonts w:eastAsia="Times New Roman" w:cs="Times New Roman"/>
      <w:b/>
      <w:bCs/>
      <w:sz w:val="20"/>
      <w:szCs w:val="20"/>
      <w:lang w:eastAsia="lv-LV"/>
    </w:rPr>
  </w:style>
  <w:style w:type="paragraph" w:styleId="NoSpacing">
    <w:name w:val="No Spacing"/>
    <w:uiPriority w:val="1"/>
    <w:qFormat/>
    <w:rsid w:val="00041B16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E9EEF-0141-4F5D-83F3-88E8A020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Latvijas Administratīvo pārkāpumu kodeksā</vt:lpstr>
    </vt:vector>
  </TitlesOfParts>
  <Company>Finanšu ministrija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Administratīvo pārkāpumu kodeksā</dc:title>
  <dc:subject>Likumprojekts</dc:subject>
  <dc:creator>Irita Lukšo</dc:creator>
  <dc:description>Irita.Lukso@fm.gov.lv; tālr.7095522_x000d_
Tatjana.Trenko@fm.gov.lv, 7083983</dc:description>
  <cp:lastModifiedBy>Laimdota Adlere</cp:lastModifiedBy>
  <cp:revision>2</cp:revision>
  <cp:lastPrinted>2019-02-15T10:18:00Z</cp:lastPrinted>
  <dcterms:created xsi:type="dcterms:W3CDTF">2019-02-26T06:43:00Z</dcterms:created>
  <dcterms:modified xsi:type="dcterms:W3CDTF">2019-02-26T06:43:00Z</dcterms:modified>
</cp:coreProperties>
</file>